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05" w:rsidRPr="00F80F36" w:rsidRDefault="00735505" w:rsidP="00735505">
      <w:pPr>
        <w:pStyle w:val="ConsPlusTitle"/>
        <w:jc w:val="center"/>
        <w:outlineLvl w:val="1"/>
      </w:pPr>
      <w:bookmarkStart w:id="0" w:name="P217"/>
      <w:bookmarkEnd w:id="0"/>
      <w:r w:rsidRPr="00F80F36">
        <w:t>1.3. Иные порядки,</w:t>
      </w:r>
    </w:p>
    <w:p w:rsidR="00735505" w:rsidRPr="00F80F36" w:rsidRDefault="00735505" w:rsidP="00735505">
      <w:pPr>
        <w:pStyle w:val="ConsPlusTitle"/>
        <w:jc w:val="center"/>
      </w:pPr>
      <w:r w:rsidRPr="00F80F36">
        <w:t>утвержденные в соответствии с Законом N 323-ФЗ</w:t>
      </w:r>
    </w:p>
    <w:p w:rsidR="00735505" w:rsidRPr="00F80F36" w:rsidRDefault="00735505" w:rsidP="0073550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515"/>
      </w:tblGrid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  <w:jc w:val="center"/>
            </w:pPr>
            <w:r w:rsidRPr="00F80F36">
              <w:t>Наименование порядка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  <w:jc w:val="center"/>
            </w:pPr>
            <w:r w:rsidRPr="00F80F36">
              <w:t>Нормативный правовой акт, утвердивший порядок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Особенности организации оказания медицинской помощи при угрозе распространения заболеваний, представляющих опасность для окружающих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Постановление Правительства РФ от 02.07.2020 N 973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Правила оказания медицинской помощи иностранным гражданам на территории Российской Федерации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Постановление Правительства РФ от 06.03.2013 N 186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Правила оказания лицам, заключенным под стражу или отбывающим наказание в виде лишения свободы, медицинской помощи в медицинских организациях государственной и муниципальной систем здравоохранения, а также приглашения для проведения консультаций врачей-специалистов указанных медицинских организаций при невозможности оказания медицинской помощи в учреждениях уголовно-исполнительной системы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Постановление Правительства РФ от 28.12.2012 N 1466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и оказания Всероссийской службой медицины катастроф медицинской помощи при чрезвычайных ситуациях, в том числе медицинской эвакуации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06.11.2020 N 1202н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Документ вступает в силу 01.01.2021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29.10.2020 N 1177н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медицинской реабилитации взрослых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Документ вступает в силу 01.01.2021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31.07.2020 N 788н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Правила проведения ультразвуковых исследований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Документ вступает в силу 01.01.2021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08.06.2020 N 557н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Правила проведения рентгенологических исследований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lastRenderedPageBreak/>
              <w:t>Внимание!</w:t>
            </w:r>
            <w:r w:rsidRPr="00F80F36">
              <w:t xml:space="preserve"> Документ вступает в силу 01.01.2021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>Приказ Минздрава России от 09.06.2020 N 560н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>Порядок организации оказания медицинской помощи лицам, заключенным под стражу или отбывающим наказание в виде лишения свободы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Минюста России от 28.12.2017 N 285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и оказания медицинской помощи с применением телемедицинских технологий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30.11.2017 N 965н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02.10.2019 N 824н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Положение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здоровья, согласно приложению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и Минтруда России от 31.05.2019 N 345н/N 372н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Положение об организации оказания первичной медико-санитарной помощи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Минздравсоцразвития России от 15.05.2012 N 543н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Положение об организации оказания первичной медико-санитарной помощи детям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07.03.2018 N 92н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Положение об организации оказания специализированной, в том числе высокотехнологичной, медицинской помощи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02.12.2014 N 796н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Положение об организации клинической апробации методов профилактики, диагностики, лечения и реабилитации и оказания медицинской помощи в рамках клинической апробации методов профилактики, диагностики, лечения и реабилитации (в том числе порядок направления пациентов для оказания такой медицинской помощи)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10.07.2015 N 433н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 xml:space="preserve">Порядок оказания медицинской помощи </w:t>
            </w:r>
            <w:r w:rsidRPr="00F80F36">
              <w:lastRenderedPageBreak/>
              <w:t>несовершеннолетним, в том числе в период обучения и воспитания в образовательных организациях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 xml:space="preserve">Приказ Минздрава России </w:t>
            </w:r>
            <w:r w:rsidRPr="00F80F36">
              <w:lastRenderedPageBreak/>
              <w:t>от 05.11.2013 N 822н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>Порядок оказания медицинской помощи несовершеннолетним в период оздоровления и организованного отдыха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13.06.2018 N 327н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санаторно-курортного лечения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Перечень медицинских показаний и противопоказаний для санаторно-курортного лечения см. Приказ Минздрава России от 28.09.2020 N 1029н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05.05.2016 N 279н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медицинской реабилитации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Приказ Минздрава России от 29.12.2012 N 1705н утрачивает силу с 01.01.2021 в связи с изданием Постановления Правительства РФ от 17.06.2020 N 868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29.12.2012 N 1705н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и проведения контроля объемов, сроков, качества и условий предоставления медицинской помощи по обязательному медицинскому страхованию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О приостановлении проведения некоторых видов плановых медико-экономических экспертиз и экспертиз качества медицинской помощи, контроля за деятельностью страховых медицинских организаций с 06.04.2020 по 31.12.2020 см. Постановление Правительства РФ от 03.04.2020 N 432.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t>Разъяснения по вопросам контроля предоставления медицинской помощи по ОМС в условиях распространения новой коронавирусной инфекции см. Письмо ФФОМС от 16.04.2020 N 5209/30/и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ФФОМС от 28.02.2019 N 36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 xml:space="preserve">Порядок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по непосредственному оказанию медицинской помощи пациенту в период наблюдения за ним и </w:t>
            </w:r>
            <w:r w:rsidRPr="00F80F36">
              <w:lastRenderedPageBreak/>
              <w:t>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>Приказ Минздравсоцразвития России от 23.03.2012 N 252н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>Порядок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Документ вступает в силу с 01.01.2021 и действует до 01.01.2027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23.10.2020 N 1144н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Приказ Минздрава России от 01.03.2016 N 134н утрачивает силу с 01.01.2021 в связи с изданием Постановления Правительства РФ от 17.06.2020 N 868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01.03.2016 N 134н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Порядок обезличивания сведений о лицах, которым оказывается медицинская помощь, а также о лицах, в отношении которых проводятся медицинские экспертизы, медицинские осмотры и медицинские освидетельствования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14.06.2018 N 341н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 xml:space="preserve">Порядок организации оказания медицинской помощи участникам спортивных соревнований, иным лицам, участвующим в мероприятиях, зрителям мероприятий в период проведения </w:t>
            </w:r>
            <w:r w:rsidRPr="00F80F36">
              <w:lastRenderedPageBreak/>
              <w:t>спортивных соревнований с учетом требований FIFA к мероприятиям по подготовке и проведению чемпионата мира по футболу FIFA 2018 года и Кубка конфедераций FIFA 2017 года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>Приказ Минздрава России от 31.03.2017 N 140н</w:t>
            </w:r>
          </w:p>
        </w:tc>
      </w:tr>
      <w:tr w:rsidR="00735505" w:rsidRPr="00F80F36" w:rsidTr="005A3B14">
        <w:tc>
          <w:tcPr>
            <w:tcW w:w="6236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lastRenderedPageBreak/>
              <w:t xml:space="preserve">Порядок оказания медицинской помощи спортсменам, членам олимпийской семьи, зрителям, персоналу, представителям средств массовой информации и участникам церемоний открытия и закрытия Игр во время проведения XXII Олимпийских зимних игр и XI </w:t>
            </w:r>
            <w:proofErr w:type="spellStart"/>
            <w:r w:rsidRPr="00F80F36">
              <w:t>Паралимпийских</w:t>
            </w:r>
            <w:proofErr w:type="spellEnd"/>
            <w:r w:rsidRPr="00F80F36">
              <w:t xml:space="preserve"> зимних игр 2014 г. в г. Сочи</w:t>
            </w:r>
          </w:p>
          <w:p w:rsidR="00735505" w:rsidRPr="00F80F36" w:rsidRDefault="00735505" w:rsidP="005A3B14">
            <w:pPr>
              <w:pStyle w:val="ConsPlusNormal"/>
            </w:pPr>
            <w:r w:rsidRPr="00F80F36">
              <w:rPr>
                <w:b/>
              </w:rPr>
              <w:t>Внимание!</w:t>
            </w:r>
            <w:r w:rsidRPr="00F80F36">
              <w:t xml:space="preserve"> Приказ Минздрава России от 11.11.2013 N 835н утрачивает силу с 01.01.2021 в связи с изданием Постановления Правительства РФ от 17.06.2020 N 868</w:t>
            </w:r>
          </w:p>
        </w:tc>
        <w:tc>
          <w:tcPr>
            <w:tcW w:w="3515" w:type="dxa"/>
          </w:tcPr>
          <w:p w:rsidR="00735505" w:rsidRPr="00F80F36" w:rsidRDefault="00735505" w:rsidP="005A3B14">
            <w:pPr>
              <w:pStyle w:val="ConsPlusNormal"/>
            </w:pPr>
            <w:r w:rsidRPr="00F80F36">
              <w:t>Приказ Минздрава России от 11.11.2013 N 835н</w:t>
            </w:r>
          </w:p>
        </w:tc>
      </w:tr>
    </w:tbl>
    <w:p w:rsidR="00735505" w:rsidRPr="00F80F36" w:rsidRDefault="00735505" w:rsidP="00735505">
      <w:pPr>
        <w:pStyle w:val="ConsPlusNormal"/>
        <w:jc w:val="center"/>
      </w:pPr>
    </w:p>
    <w:p w:rsidR="007E39AA" w:rsidRDefault="007E39AA"/>
    <w:sectPr w:rsidR="007E39AA" w:rsidSect="0073550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2BA" w:rsidRDefault="00BB52BA" w:rsidP="00735505">
      <w:pPr>
        <w:spacing w:after="0" w:line="240" w:lineRule="auto"/>
      </w:pPr>
      <w:r>
        <w:separator/>
      </w:r>
    </w:p>
  </w:endnote>
  <w:endnote w:type="continuationSeparator" w:id="0">
    <w:p w:rsidR="00BB52BA" w:rsidRDefault="00BB52BA" w:rsidP="0073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2BA" w:rsidRDefault="00BB52BA" w:rsidP="00735505">
      <w:pPr>
        <w:spacing w:after="0" w:line="240" w:lineRule="auto"/>
      </w:pPr>
      <w:r>
        <w:separator/>
      </w:r>
    </w:p>
  </w:footnote>
  <w:footnote w:type="continuationSeparator" w:id="0">
    <w:p w:rsidR="00BB52BA" w:rsidRDefault="00BB52BA" w:rsidP="0073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69275104"/>
      <w:docPartObj>
        <w:docPartGallery w:val="Page Numbers (Top of Page)"/>
        <w:docPartUnique/>
      </w:docPartObj>
    </w:sdtPr>
    <w:sdtContent>
      <w:p w:rsidR="00735505" w:rsidRPr="00735505" w:rsidRDefault="00735505">
        <w:pPr>
          <w:pStyle w:val="a3"/>
          <w:jc w:val="center"/>
          <w:rPr>
            <w:sz w:val="24"/>
            <w:szCs w:val="24"/>
          </w:rPr>
        </w:pPr>
        <w:r w:rsidRPr="00735505">
          <w:rPr>
            <w:sz w:val="24"/>
            <w:szCs w:val="24"/>
          </w:rPr>
          <w:fldChar w:fldCharType="begin"/>
        </w:r>
        <w:r w:rsidRPr="00735505">
          <w:rPr>
            <w:sz w:val="24"/>
            <w:szCs w:val="24"/>
          </w:rPr>
          <w:instrText xml:space="preserve"> PAGE   \* MERGEFORMAT </w:instrText>
        </w:r>
        <w:r w:rsidRPr="00735505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735505">
          <w:rPr>
            <w:sz w:val="24"/>
            <w:szCs w:val="24"/>
          </w:rPr>
          <w:fldChar w:fldCharType="end"/>
        </w:r>
      </w:p>
    </w:sdtContent>
  </w:sdt>
  <w:p w:rsidR="00735505" w:rsidRPr="00735505" w:rsidRDefault="00735505">
    <w:pPr>
      <w:pStyle w:val="a3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drawingGridHorizontalSpacing w:val="14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35505"/>
    <w:rsid w:val="0038533C"/>
    <w:rsid w:val="00440E87"/>
    <w:rsid w:val="00735505"/>
    <w:rsid w:val="007E39AA"/>
    <w:rsid w:val="00B662E9"/>
    <w:rsid w:val="00BB5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505"/>
    <w:pPr>
      <w:spacing w:after="160" w:line="259" w:lineRule="auto"/>
    </w:pPr>
    <w:rPr>
      <w:rFonts w:ascii="PT Astra Serif" w:hAnsi="PT Astra Serif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5505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8"/>
      <w:szCs w:val="20"/>
      <w:lang w:eastAsia="ru-RU"/>
    </w:rPr>
  </w:style>
  <w:style w:type="paragraph" w:customStyle="1" w:styleId="ConsPlusTitle">
    <w:name w:val="ConsPlusTitle"/>
    <w:rsid w:val="00735505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3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505"/>
    <w:rPr>
      <w:rFonts w:ascii="PT Astra Serif" w:hAnsi="PT Astra Serif" w:cs="Times New Roman"/>
      <w:sz w:val="28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355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505"/>
    <w:rPr>
      <w:rFonts w:ascii="PT Astra Serif" w:hAnsi="PT Astra Serif" w:cs="Times New Roman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D702B1-4994-4E16-BB85-F764F4BBC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1153</Words>
  <Characters>6576</Characters>
  <Application>Microsoft Office Word</Application>
  <DocSecurity>0</DocSecurity>
  <Lines>54</Lines>
  <Paragraphs>15</Paragraphs>
  <ScaleCrop>false</ScaleCrop>
  <Company/>
  <LinksUpToDate>false</LinksUpToDate>
  <CharactersWithSpaces>7714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2020-12-19T11:05:00Z</dcterms:created>
  <dcterms:modified xsi:type="dcterms:W3CDTF">2020-12-19T11:06:00Z</dcterms:modified>
</cp:coreProperties>
</file>